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Pr="001F6287" w:rsidRDefault="006B1BB5"/>
          <w:p w:rsidR="001F6287" w:rsidRPr="001F6287" w:rsidRDefault="001F6287" w:rsidP="001F6287">
            <w:pPr>
              <w:rPr>
                <w:rFonts w:ascii="Times" w:hAnsi="Times"/>
                <w:szCs w:val="20"/>
              </w:rPr>
            </w:pPr>
            <w:hyperlink r:id="rId4" w:anchor="2047" w:history="1">
              <w:r w:rsidRPr="001F6287">
                <w:rPr>
                  <w:rFonts w:ascii="Times" w:hAnsi="Times"/>
                  <w:szCs w:val="20"/>
                </w:rPr>
                <w:t>Household income or consumption by percentage share</w:t>
              </w:r>
            </w:hyperlink>
          </w:p>
          <w:p w:rsidR="001F6287" w:rsidRPr="001F6287" w:rsidRDefault="001F6287" w:rsidP="001F6287">
            <w:pPr>
              <w:rPr>
                <w:rFonts w:ascii="Times" w:hAnsi="Times"/>
                <w:sz w:val="20"/>
                <w:szCs w:val="20"/>
              </w:rPr>
            </w:pPr>
            <w:r>
              <w:rPr>
                <w:rFonts w:ascii="Times" w:hAnsi="Times"/>
                <w:noProof/>
                <w:color w:val="0000FF"/>
                <w:sz w:val="20"/>
                <w:szCs w:val="20"/>
              </w:rPr>
              <w:drawing>
                <wp:inline distT="0" distB="0" distL="0" distR="0">
                  <wp:extent cx="266700" cy="190500"/>
                  <wp:effectExtent l="25400" t="0" r="0" b="0"/>
                  <wp:docPr id="6" name="Picture 6" descr="ield info displayed for all countries in alpha ord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ld info displayed for all countries in alpha order.">
                            <a:hlinkClick r:id="rId5"/>
                          </pic:cNvPr>
                          <pic:cNvPicPr>
                            <a:picLocks noChangeAspect="1" noChangeArrowheads="1"/>
                          </pic:cNvPicPr>
                        </pic:nvPicPr>
                        <pic:blipFill>
                          <a:blip r:embed="rId6"/>
                          <a:srcRect/>
                          <a:stretch>
                            <a:fillRect/>
                          </a:stretch>
                        </pic:blipFill>
                        <pic:spPr bwMode="auto">
                          <a:xfrm>
                            <a:off x="0" y="0"/>
                            <a:ext cx="266700" cy="190500"/>
                          </a:xfrm>
                          <a:prstGeom prst="rect">
                            <a:avLst/>
                          </a:prstGeom>
                          <a:noFill/>
                          <a:ln w="9525">
                            <a:noFill/>
                            <a:miter lim="800000"/>
                            <a:headEnd/>
                            <a:tailEnd/>
                          </a:ln>
                        </pic:spPr>
                      </pic:pic>
                    </a:graphicData>
                  </a:graphic>
                </wp:inline>
              </w:drawing>
            </w:r>
          </w:p>
          <w:p w:rsidR="006B1BB5" w:rsidRDefault="006B1BB5"/>
        </w:tc>
      </w:tr>
      <w:tr w:rsid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6B1BB5" w:rsidRDefault="0067560C">
            <w:r>
              <w:t>$47,400</w:t>
            </w:r>
          </w:p>
        </w:tc>
        <w:tc>
          <w:tcPr>
            <w:tcW w:w="2520" w:type="dxa"/>
          </w:tcPr>
          <w:p w:rsidR="0067560C" w:rsidRDefault="0067560C">
            <w:r>
              <w:t>FFF-.7%</w:t>
            </w:r>
          </w:p>
          <w:p w:rsidR="0067560C" w:rsidRDefault="0067560C">
            <w:r>
              <w:t>MAN-20.3%</w:t>
            </w:r>
          </w:p>
          <w:p w:rsidR="0067560C" w:rsidRDefault="0067560C">
            <w:r>
              <w:t>MPT-37.3%</w:t>
            </w:r>
          </w:p>
          <w:p w:rsidR="0067560C" w:rsidRDefault="0067560C">
            <w:r>
              <w:t>SAO-24.2%</w:t>
            </w:r>
          </w:p>
          <w:p w:rsidR="0067560C" w:rsidRDefault="0067560C">
            <w:r>
              <w:t>OTHER-17.6%</w:t>
            </w:r>
          </w:p>
          <w:p w:rsidR="006B1BB5" w:rsidRDefault="006B1BB5"/>
        </w:tc>
        <w:tc>
          <w:tcPr>
            <w:tcW w:w="2700" w:type="dxa"/>
          </w:tcPr>
          <w:p w:rsidR="001F6287" w:rsidRPr="001F6287" w:rsidRDefault="001F6287" w:rsidP="001F6287">
            <w:pPr>
              <w:rPr>
                <w:rFonts w:ascii="Times" w:hAnsi="Times"/>
                <w:szCs w:val="20"/>
              </w:rPr>
            </w:pPr>
            <w:proofErr w:type="gramStart"/>
            <w:r w:rsidRPr="001F6287">
              <w:rPr>
                <w:rFonts w:ascii="Times" w:hAnsi="Times"/>
                <w:szCs w:val="20"/>
              </w:rPr>
              <w:t>lowest</w:t>
            </w:r>
            <w:proofErr w:type="gramEnd"/>
            <w:r w:rsidRPr="001F6287">
              <w:rPr>
                <w:rFonts w:ascii="Times" w:hAnsi="Times"/>
                <w:szCs w:val="20"/>
              </w:rPr>
              <w:t xml:space="preserve"> 10%: 2%</w:t>
            </w:r>
          </w:p>
          <w:p w:rsidR="001F6287" w:rsidRPr="001F6287" w:rsidRDefault="001F6287" w:rsidP="001F6287">
            <w:pPr>
              <w:rPr>
                <w:rFonts w:ascii="Times" w:hAnsi="Times"/>
                <w:szCs w:val="20"/>
              </w:rPr>
            </w:pPr>
            <w:proofErr w:type="gramStart"/>
            <w:r w:rsidRPr="001F6287">
              <w:rPr>
                <w:rFonts w:ascii="Times" w:hAnsi="Times"/>
                <w:szCs w:val="20"/>
              </w:rPr>
              <w:t>highest</w:t>
            </w:r>
            <w:proofErr w:type="gramEnd"/>
            <w:r w:rsidRPr="001F6287">
              <w:rPr>
                <w:rFonts w:ascii="Times" w:hAnsi="Times"/>
                <w:szCs w:val="20"/>
              </w:rPr>
              <w:t xml:space="preserve"> 10%: 30% </w:t>
            </w:r>
          </w:p>
          <w:p w:rsidR="006B1BB5" w:rsidRPr="001F6287" w:rsidRDefault="006B1BB5"/>
        </w:tc>
      </w:tr>
      <w:tr w:rsidR="006B1BB5">
        <w:tc>
          <w:tcPr>
            <w:tcW w:w="2214" w:type="dxa"/>
          </w:tcPr>
          <w:p w:rsidR="006B1BB5" w:rsidRDefault="006B1BB5"/>
          <w:p w:rsidR="006B1BB5" w:rsidRDefault="0067560C">
            <w:r>
              <w:t>JAPAN</w:t>
            </w:r>
          </w:p>
          <w:p w:rsidR="006B1BB5" w:rsidRDefault="006B1BB5">
            <w:r>
              <w:t>______________________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7560C">
            <w:r>
              <w:t>$34,200</w:t>
            </w:r>
          </w:p>
        </w:tc>
        <w:tc>
          <w:tcPr>
            <w:tcW w:w="2520" w:type="dxa"/>
          </w:tcPr>
          <w:p w:rsidR="0067560C" w:rsidRPr="0067560C" w:rsidRDefault="0067560C" w:rsidP="0067560C">
            <w:pPr>
              <w:rPr>
                <w:rFonts w:ascii="Times" w:hAnsi="Times"/>
                <w:szCs w:val="20"/>
              </w:rPr>
            </w:pPr>
            <w:proofErr w:type="gramStart"/>
            <w:r w:rsidRPr="0067560C">
              <w:rPr>
                <w:rFonts w:ascii="Times" w:hAnsi="Times"/>
                <w:sz w:val="20"/>
                <w:szCs w:val="20"/>
              </w:rPr>
              <w:t>a</w:t>
            </w:r>
            <w:r w:rsidRPr="0067560C">
              <w:rPr>
                <w:rFonts w:ascii="Times" w:hAnsi="Times"/>
                <w:szCs w:val="20"/>
              </w:rPr>
              <w:t>griculture</w:t>
            </w:r>
            <w:proofErr w:type="gramEnd"/>
            <w:r w:rsidRPr="0067560C">
              <w:rPr>
                <w:rFonts w:ascii="Times" w:hAnsi="Times"/>
                <w:szCs w:val="20"/>
              </w:rPr>
              <w:t>: 3.9%</w:t>
            </w:r>
          </w:p>
          <w:p w:rsidR="0067560C" w:rsidRPr="0067560C" w:rsidRDefault="0067560C" w:rsidP="0067560C">
            <w:pPr>
              <w:rPr>
                <w:rFonts w:ascii="Times" w:hAnsi="Times"/>
                <w:szCs w:val="20"/>
              </w:rPr>
            </w:pPr>
            <w:proofErr w:type="gramStart"/>
            <w:r w:rsidRPr="0067560C">
              <w:rPr>
                <w:rFonts w:ascii="Times" w:hAnsi="Times"/>
                <w:szCs w:val="20"/>
              </w:rPr>
              <w:t>industry</w:t>
            </w:r>
            <w:proofErr w:type="gramEnd"/>
            <w:r w:rsidRPr="0067560C">
              <w:rPr>
                <w:rFonts w:ascii="Times" w:hAnsi="Times"/>
                <w:szCs w:val="20"/>
              </w:rPr>
              <w:t>: 26.2%</w:t>
            </w:r>
          </w:p>
          <w:p w:rsidR="0067560C" w:rsidRPr="0067560C" w:rsidRDefault="0067560C" w:rsidP="0067560C">
            <w:pPr>
              <w:rPr>
                <w:rFonts w:ascii="Times" w:hAnsi="Times"/>
                <w:szCs w:val="20"/>
              </w:rPr>
            </w:pPr>
            <w:proofErr w:type="gramStart"/>
            <w:r w:rsidRPr="0067560C">
              <w:rPr>
                <w:rFonts w:ascii="Times" w:hAnsi="Times"/>
                <w:szCs w:val="20"/>
              </w:rPr>
              <w:t>services</w:t>
            </w:r>
            <w:proofErr w:type="gramEnd"/>
            <w:r w:rsidRPr="0067560C">
              <w:rPr>
                <w:rFonts w:ascii="Times" w:hAnsi="Times"/>
                <w:szCs w:val="20"/>
              </w:rPr>
              <w:t>: 69.8%</w:t>
            </w:r>
          </w:p>
          <w:p w:rsidR="006B1BB5" w:rsidRDefault="006B1BB5"/>
        </w:tc>
        <w:tc>
          <w:tcPr>
            <w:tcW w:w="2700" w:type="dxa"/>
          </w:tcPr>
          <w:p w:rsidR="006B1BB5" w:rsidRPr="001F6287" w:rsidRDefault="006B1BB5"/>
          <w:p w:rsidR="006B1BB5" w:rsidRPr="001F6287" w:rsidRDefault="006B1BB5"/>
          <w:p w:rsidR="006B1BB5" w:rsidRPr="001F6287" w:rsidRDefault="006B1BB5"/>
          <w:p w:rsidR="006B1BB5" w:rsidRPr="001F6287" w:rsidRDefault="006B1BB5"/>
          <w:p w:rsidR="006B1BB5" w:rsidRPr="001F6287" w:rsidRDefault="006B1BB5"/>
          <w:p w:rsidR="001F6287" w:rsidRPr="001F6287" w:rsidRDefault="001F6287" w:rsidP="001F6287">
            <w:pPr>
              <w:rPr>
                <w:rFonts w:ascii="Times" w:hAnsi="Times"/>
                <w:szCs w:val="20"/>
              </w:rPr>
            </w:pPr>
            <w:proofErr w:type="gramStart"/>
            <w:r w:rsidRPr="001F6287">
              <w:rPr>
                <w:rFonts w:ascii="Times" w:hAnsi="Times"/>
                <w:szCs w:val="20"/>
              </w:rPr>
              <w:t>lowest</w:t>
            </w:r>
            <w:proofErr w:type="gramEnd"/>
            <w:r w:rsidRPr="001F6287">
              <w:rPr>
                <w:rFonts w:ascii="Times" w:hAnsi="Times"/>
                <w:szCs w:val="20"/>
              </w:rPr>
              <w:t xml:space="preserve"> 10%: 1.9%</w:t>
            </w:r>
          </w:p>
          <w:p w:rsidR="001F6287" w:rsidRPr="001F6287" w:rsidRDefault="001F6287" w:rsidP="001F6287">
            <w:pPr>
              <w:rPr>
                <w:rFonts w:ascii="Times" w:hAnsi="Times"/>
                <w:szCs w:val="20"/>
              </w:rPr>
            </w:pPr>
            <w:proofErr w:type="gramStart"/>
            <w:r w:rsidRPr="001F6287">
              <w:rPr>
                <w:rFonts w:ascii="Times" w:hAnsi="Times"/>
                <w:szCs w:val="20"/>
              </w:rPr>
              <w:t>highest</w:t>
            </w:r>
            <w:proofErr w:type="gramEnd"/>
            <w:r w:rsidRPr="001F6287">
              <w:rPr>
                <w:rFonts w:ascii="Times" w:hAnsi="Times"/>
                <w:szCs w:val="20"/>
              </w:rPr>
              <w:t xml:space="preserve"> 10%: 27.5% </w:t>
            </w:r>
          </w:p>
          <w:p w:rsidR="006B1BB5" w:rsidRPr="001F6287" w:rsidRDefault="006B1BB5"/>
          <w:p w:rsidR="006B1BB5" w:rsidRPr="001F6287" w:rsidRDefault="006B1BB5"/>
          <w:p w:rsidR="006B1BB5" w:rsidRPr="001F6287" w:rsidRDefault="006B1BB5"/>
          <w:p w:rsidR="006B1BB5" w:rsidRPr="001F6287"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7560C">
            <w:pPr>
              <w:pBdr>
                <w:bottom w:val="single" w:sz="12" w:space="1" w:color="auto"/>
              </w:pBdr>
            </w:pPr>
            <w:r>
              <w:t>CHINA</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7560C">
            <w:r>
              <w:t>$7,400</w:t>
            </w:r>
          </w:p>
        </w:tc>
        <w:tc>
          <w:tcPr>
            <w:tcW w:w="2520" w:type="dxa"/>
          </w:tcPr>
          <w:p w:rsidR="0067560C" w:rsidRPr="0067560C" w:rsidRDefault="0067560C" w:rsidP="0067560C">
            <w:pPr>
              <w:rPr>
                <w:rFonts w:ascii="Times" w:hAnsi="Times"/>
                <w:szCs w:val="20"/>
              </w:rPr>
            </w:pPr>
            <w:proofErr w:type="gramStart"/>
            <w:r w:rsidRPr="0067560C">
              <w:rPr>
                <w:rFonts w:ascii="Times" w:hAnsi="Times"/>
                <w:sz w:val="20"/>
                <w:szCs w:val="20"/>
              </w:rPr>
              <w:t>a</w:t>
            </w:r>
            <w:r w:rsidRPr="0067560C">
              <w:rPr>
                <w:rFonts w:ascii="Times" w:hAnsi="Times"/>
                <w:szCs w:val="20"/>
              </w:rPr>
              <w:t>griculture</w:t>
            </w:r>
            <w:proofErr w:type="gramEnd"/>
            <w:r w:rsidRPr="0067560C">
              <w:rPr>
                <w:rFonts w:ascii="Times" w:hAnsi="Times"/>
                <w:szCs w:val="20"/>
              </w:rPr>
              <w:t>: 38.1%</w:t>
            </w:r>
          </w:p>
          <w:p w:rsidR="0067560C" w:rsidRPr="0067560C" w:rsidRDefault="0067560C" w:rsidP="0067560C">
            <w:pPr>
              <w:rPr>
                <w:rFonts w:ascii="Times" w:hAnsi="Times"/>
                <w:szCs w:val="20"/>
              </w:rPr>
            </w:pPr>
            <w:proofErr w:type="gramStart"/>
            <w:r w:rsidRPr="0067560C">
              <w:rPr>
                <w:rFonts w:ascii="Times" w:hAnsi="Times"/>
                <w:szCs w:val="20"/>
              </w:rPr>
              <w:t>industry</w:t>
            </w:r>
            <w:proofErr w:type="gramEnd"/>
            <w:r w:rsidRPr="0067560C">
              <w:rPr>
                <w:rFonts w:ascii="Times" w:hAnsi="Times"/>
                <w:szCs w:val="20"/>
              </w:rPr>
              <w:t>: 27.8%</w:t>
            </w:r>
          </w:p>
          <w:p w:rsidR="0067560C" w:rsidRPr="0067560C" w:rsidRDefault="0067560C" w:rsidP="0067560C">
            <w:pPr>
              <w:rPr>
                <w:rFonts w:ascii="Times" w:hAnsi="Times"/>
                <w:szCs w:val="20"/>
              </w:rPr>
            </w:pPr>
            <w:proofErr w:type="gramStart"/>
            <w:r w:rsidRPr="0067560C">
              <w:rPr>
                <w:rFonts w:ascii="Times" w:hAnsi="Times"/>
                <w:szCs w:val="20"/>
              </w:rPr>
              <w:t>services</w:t>
            </w:r>
            <w:proofErr w:type="gramEnd"/>
            <w:r w:rsidRPr="0067560C">
              <w:rPr>
                <w:rFonts w:ascii="Times" w:hAnsi="Times"/>
                <w:szCs w:val="20"/>
              </w:rPr>
              <w:t xml:space="preserve">: 34.1% </w:t>
            </w:r>
          </w:p>
          <w:p w:rsidR="006B1BB5" w:rsidRDefault="006B1BB5"/>
        </w:tc>
        <w:tc>
          <w:tcPr>
            <w:tcW w:w="2700" w:type="dxa"/>
          </w:tcPr>
          <w:p w:rsidR="001F6287" w:rsidRPr="001F6287" w:rsidRDefault="001F6287" w:rsidP="001F6287">
            <w:pPr>
              <w:rPr>
                <w:rFonts w:ascii="Times" w:hAnsi="Times"/>
                <w:szCs w:val="20"/>
              </w:rPr>
            </w:pPr>
            <w:proofErr w:type="gramStart"/>
            <w:r w:rsidRPr="001F6287">
              <w:rPr>
                <w:rFonts w:ascii="Times" w:hAnsi="Times"/>
                <w:szCs w:val="20"/>
              </w:rPr>
              <w:t>lowest</w:t>
            </w:r>
            <w:proofErr w:type="gramEnd"/>
            <w:r w:rsidRPr="001F6287">
              <w:rPr>
                <w:rFonts w:ascii="Times" w:hAnsi="Times"/>
                <w:szCs w:val="20"/>
              </w:rPr>
              <w:t xml:space="preserve"> 10%: 3.5%</w:t>
            </w:r>
          </w:p>
          <w:p w:rsidR="001F6287" w:rsidRPr="001F6287" w:rsidRDefault="001F6287" w:rsidP="001F6287">
            <w:pPr>
              <w:rPr>
                <w:rFonts w:ascii="Times" w:hAnsi="Times"/>
                <w:szCs w:val="20"/>
              </w:rPr>
            </w:pPr>
            <w:proofErr w:type="gramStart"/>
            <w:r w:rsidRPr="001F6287">
              <w:rPr>
                <w:rFonts w:ascii="Times" w:hAnsi="Times"/>
                <w:szCs w:val="20"/>
              </w:rPr>
              <w:t>highest</w:t>
            </w:r>
            <w:proofErr w:type="gramEnd"/>
            <w:r w:rsidRPr="001F6287">
              <w:rPr>
                <w:rFonts w:ascii="Times" w:hAnsi="Times"/>
                <w:szCs w:val="20"/>
              </w:rPr>
              <w:t xml:space="preserve"> 10%: 15%</w:t>
            </w:r>
          </w:p>
          <w:p w:rsidR="006B1BB5" w:rsidRPr="001F6287"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7560C">
            <w:pPr>
              <w:pBdr>
                <w:bottom w:val="single" w:sz="12" w:space="1" w:color="auto"/>
              </w:pBdr>
            </w:pPr>
            <w:r>
              <w:rPr>
                <w:rStyle w:val="regionname1"/>
              </w:rPr>
              <w:t>Vietnam</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7560C">
            <w:r>
              <w:t>$3,100</w:t>
            </w:r>
          </w:p>
        </w:tc>
        <w:tc>
          <w:tcPr>
            <w:tcW w:w="2520" w:type="dxa"/>
          </w:tcPr>
          <w:p w:rsidR="0067560C" w:rsidRPr="0067560C" w:rsidRDefault="0067560C" w:rsidP="0067560C">
            <w:pPr>
              <w:rPr>
                <w:rFonts w:ascii="Times" w:hAnsi="Times"/>
                <w:szCs w:val="20"/>
              </w:rPr>
            </w:pPr>
            <w:proofErr w:type="gramStart"/>
            <w:r w:rsidRPr="0067560C">
              <w:rPr>
                <w:rFonts w:ascii="Times" w:hAnsi="Times"/>
                <w:szCs w:val="20"/>
              </w:rPr>
              <w:t>agriculture</w:t>
            </w:r>
            <w:proofErr w:type="gramEnd"/>
            <w:r w:rsidRPr="0067560C">
              <w:rPr>
                <w:rFonts w:ascii="Times" w:hAnsi="Times"/>
                <w:szCs w:val="20"/>
              </w:rPr>
              <w:t>: 53.9%</w:t>
            </w:r>
          </w:p>
          <w:p w:rsidR="0067560C" w:rsidRPr="0067560C" w:rsidRDefault="0067560C" w:rsidP="0067560C">
            <w:pPr>
              <w:rPr>
                <w:rFonts w:ascii="Times" w:hAnsi="Times"/>
                <w:szCs w:val="20"/>
              </w:rPr>
            </w:pPr>
            <w:proofErr w:type="gramStart"/>
            <w:r w:rsidRPr="0067560C">
              <w:rPr>
                <w:rFonts w:ascii="Times" w:hAnsi="Times"/>
                <w:szCs w:val="20"/>
              </w:rPr>
              <w:t>industry</w:t>
            </w:r>
            <w:proofErr w:type="gramEnd"/>
            <w:r w:rsidRPr="0067560C">
              <w:rPr>
                <w:rFonts w:ascii="Times" w:hAnsi="Times"/>
                <w:szCs w:val="20"/>
              </w:rPr>
              <w:t>: 20.3%</w:t>
            </w:r>
          </w:p>
          <w:p w:rsidR="0067560C" w:rsidRPr="0067560C" w:rsidRDefault="0067560C" w:rsidP="0067560C">
            <w:pPr>
              <w:rPr>
                <w:rFonts w:ascii="Times" w:hAnsi="Times"/>
                <w:sz w:val="20"/>
                <w:szCs w:val="20"/>
              </w:rPr>
            </w:pPr>
            <w:proofErr w:type="gramStart"/>
            <w:r w:rsidRPr="0067560C">
              <w:rPr>
                <w:rFonts w:ascii="Times" w:hAnsi="Times"/>
                <w:szCs w:val="20"/>
              </w:rPr>
              <w:t>services</w:t>
            </w:r>
            <w:proofErr w:type="gramEnd"/>
            <w:r w:rsidRPr="0067560C">
              <w:rPr>
                <w:rFonts w:ascii="Times" w:hAnsi="Times"/>
                <w:szCs w:val="20"/>
              </w:rPr>
              <w:t>: 25.8</w:t>
            </w:r>
            <w:r w:rsidRPr="0067560C">
              <w:rPr>
                <w:rFonts w:ascii="Times" w:hAnsi="Times"/>
                <w:sz w:val="20"/>
                <w:szCs w:val="20"/>
              </w:rPr>
              <w:t>%</w:t>
            </w:r>
          </w:p>
          <w:p w:rsidR="006B1BB5" w:rsidRDefault="006B1BB5"/>
        </w:tc>
        <w:tc>
          <w:tcPr>
            <w:tcW w:w="2700" w:type="dxa"/>
          </w:tcPr>
          <w:p w:rsidR="001F6287" w:rsidRPr="001F6287" w:rsidRDefault="001F6287" w:rsidP="001F6287">
            <w:pPr>
              <w:rPr>
                <w:rFonts w:ascii="Times" w:hAnsi="Times"/>
                <w:szCs w:val="20"/>
              </w:rPr>
            </w:pPr>
            <w:proofErr w:type="gramStart"/>
            <w:r w:rsidRPr="001F6287">
              <w:rPr>
                <w:rFonts w:ascii="Times" w:hAnsi="Times"/>
                <w:szCs w:val="20"/>
              </w:rPr>
              <w:t>lowest</w:t>
            </w:r>
            <w:proofErr w:type="gramEnd"/>
            <w:r w:rsidRPr="001F6287">
              <w:rPr>
                <w:rFonts w:ascii="Times" w:hAnsi="Times"/>
                <w:szCs w:val="20"/>
              </w:rPr>
              <w:t xml:space="preserve"> 10%: 3.1%</w:t>
            </w:r>
          </w:p>
          <w:p w:rsidR="001F6287" w:rsidRPr="001F6287" w:rsidRDefault="001F6287" w:rsidP="001F6287">
            <w:pPr>
              <w:rPr>
                <w:rFonts w:ascii="Times" w:hAnsi="Times"/>
                <w:szCs w:val="20"/>
              </w:rPr>
            </w:pPr>
            <w:proofErr w:type="gramStart"/>
            <w:r w:rsidRPr="001F6287">
              <w:rPr>
                <w:rFonts w:ascii="Times" w:hAnsi="Times"/>
                <w:szCs w:val="20"/>
              </w:rPr>
              <w:t>highest</w:t>
            </w:r>
            <w:proofErr w:type="gramEnd"/>
            <w:r w:rsidRPr="001F6287">
              <w:rPr>
                <w:rFonts w:ascii="Times" w:hAnsi="Times"/>
                <w:szCs w:val="20"/>
              </w:rPr>
              <w:t xml:space="preserve"> 10%: 29.8%</w:t>
            </w:r>
          </w:p>
          <w:p w:rsidR="006B1BB5" w:rsidRPr="001F6287" w:rsidRDefault="006B1BB5"/>
        </w:tc>
      </w:tr>
    </w:tbl>
    <w:p w:rsidR="0067560C" w:rsidRDefault="0067560C"/>
    <w:sectPr w:rsidR="0067560C" w:rsidSect="0067560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1F6287"/>
    <w:rsid w:val="00415CD9"/>
    <w:rsid w:val="005F5BC8"/>
    <w:rsid w:val="0067560C"/>
    <w:rsid w:val="006B1BB5"/>
    <w:rsid w:val="00CC55F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67560C"/>
  </w:style>
  <w:style w:type="character" w:customStyle="1" w:styleId="regionname1">
    <w:name w:val="region_name1"/>
    <w:basedOn w:val="DefaultParagraphFont"/>
    <w:rsid w:val="0067560C"/>
  </w:style>
  <w:style w:type="character" w:styleId="Hyperlink">
    <w:name w:val="Hyperlink"/>
    <w:basedOn w:val="DefaultParagraphFont"/>
    <w:uiPriority w:val="99"/>
    <w:rsid w:val="001F628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a.gov/library/publications/the-world-factbook/docs/notesanddefs.html?countryName=Vietnam&amp;countryCode=vm&amp;regionCode=eas" TargetMode="External"/><Relationship Id="rId5" Type="http://schemas.openxmlformats.org/officeDocument/2006/relationships/hyperlink" Target="https://www.cia.gov/library/publications/the-world-factbook/fields/2047.html?countryName=Vietnam&amp;countryCode=vm&amp;regionCode=eas&amp;%23vm" TargetMode="Externa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121</Words>
  <Characters>690</Characters>
  <Application>Microsoft Macintosh Word</Application>
  <DocSecurity>0</DocSecurity>
  <Lines>5</Lines>
  <Paragraphs>1</Paragraphs>
  <ScaleCrop>false</ScaleCrop>
  <Company>Cincinnati Public Schools</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2011-04-22T15:08:00Z</dcterms:created>
  <dcterms:modified xsi:type="dcterms:W3CDTF">2011-04-22T15:08:00Z</dcterms:modified>
</cp:coreProperties>
</file>